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Ask ALEX: Benefit Document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Ideas on what documents to include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Note: Our suggested naming convention for documents is CompanyName-BenefitType-PlanName-Year.pdf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hd w:fill="c9daf8" w:val="clear"/>
        </w:rPr>
      </w:pPr>
      <w:r w:rsidDel="00000000" w:rsidR="00000000" w:rsidRPr="00000000">
        <w:rPr>
          <w:b w:val="1"/>
          <w:shd w:fill="c9daf8" w:val="clear"/>
          <w:rtl w:val="0"/>
        </w:rPr>
        <w:t xml:space="preserve">BENEFIT GUIDES &amp; POLICIES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Benefit Guide(s)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main current Plan Year Benefit Guide - </w:t>
      </w:r>
      <w:r w:rsidDel="00000000" w:rsidR="00000000" w:rsidRPr="00000000">
        <w:rPr>
          <w:b w:val="1"/>
          <w:i w:val="1"/>
          <w:rtl w:val="0"/>
        </w:rPr>
        <w:t xml:space="preserve">Strongly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Recommended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 guides / materials you’ve authored for employees (</w:t>
      </w:r>
      <w:r w:rsidDel="00000000" w:rsidR="00000000" w:rsidRPr="00000000">
        <w:rPr>
          <w:i w:val="1"/>
          <w:rtl w:val="0"/>
        </w:rPr>
        <w:t xml:space="preserve">e.g. FAQs, demographic-specific content, etc.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Benefit Policies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Time off policies</w:t>
      </w:r>
    </w:p>
    <w:p w:rsidR="00000000" w:rsidDel="00000000" w:rsidP="00000000" w:rsidRDefault="00000000" w:rsidRPr="00000000" w14:paraId="0000000B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PTO policy</w:t>
      </w:r>
    </w:p>
    <w:p w:rsidR="00000000" w:rsidDel="00000000" w:rsidP="00000000" w:rsidRDefault="00000000" w:rsidRPr="00000000" w14:paraId="0000000C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Leave of absence policies (parental, medical, bereavement, etc.)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Holidays / office closures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 relevant benefit-related policies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Disability accommodations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Employee Handbook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sz w:val="24"/>
          <w:szCs w:val="24"/>
          <w:shd w:fill="c9daf8" w:val="clear"/>
        </w:rPr>
      </w:pPr>
      <w:r w:rsidDel="00000000" w:rsidR="00000000" w:rsidRPr="00000000">
        <w:rPr>
          <w:b w:val="1"/>
          <w:sz w:val="24"/>
          <w:szCs w:val="24"/>
          <w:shd w:fill="c9daf8" w:val="clear"/>
          <w:rtl w:val="0"/>
        </w:rPr>
        <w:t xml:space="preserve">MEDICAL INSURANCE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Medical Plans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It can be helpful to include the following for each health plan you offer.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Summary plan description (SPD) - </w:t>
      </w:r>
      <w:r w:rsidDel="00000000" w:rsidR="00000000" w:rsidRPr="00000000">
        <w:rPr>
          <w:b w:val="1"/>
          <w:i w:val="1"/>
          <w:rtl w:val="0"/>
        </w:rPr>
        <w:t xml:space="preserve">Strongly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Recommended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Summary of benefits and coverage (SBC)  - </w:t>
      </w:r>
      <w:r w:rsidDel="00000000" w:rsidR="00000000" w:rsidRPr="00000000">
        <w:rPr>
          <w:b w:val="1"/>
          <w:i w:val="1"/>
          <w:rtl w:val="0"/>
        </w:rPr>
        <w:t xml:space="preserve">Strongly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Recommended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Wellness program incentive(s)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Program information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Instructions on how to earn rewards / steps required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Information about mobile app access / instructions for how to create an online account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Flyer(s) about included programs within the medical plan, such as: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Virtual visits / telemedicine provider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Maturity programs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Gym membership discounts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Mental Health programs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Disease management programs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Drug formulary documents: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Any special pharmacy benefit management programs / providers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Pharmacy savings programs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Drug coverage: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Specialty Drug Management List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Performance Drug List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No-Cost Preventive Drug List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Fliers about free preventative care offerings / what’s included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Health &amp; Wellness Point Solutions</w:t>
        <w:br w:type="textWrapping"/>
      </w:r>
      <w:r w:rsidDel="00000000" w:rsidR="00000000" w:rsidRPr="00000000">
        <w:rPr>
          <w:rtl w:val="0"/>
        </w:rPr>
        <w:t xml:space="preserve">(Speciality care [MSK, Diabetes], Telemedicine, Nutrition, Mental Health, etc.)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Flyers / promotional materials explaining programs / how to enroll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Use-case specific guides highlighting program benefits / decreased costs / approach in more details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Retiree Healthcare</w:t>
        <w:br w:type="textWrapping"/>
      </w:r>
      <w:r w:rsidDel="00000000" w:rsidR="00000000" w:rsidRPr="00000000">
        <w:rPr>
          <w:rtl w:val="0"/>
        </w:rPr>
        <w:t xml:space="preserve">(Retiree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Health Savings Programs &amp;/or Group Medicare plans)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Summary plan description (SPD) for each plan / account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Promotional flier / FAQ / educational materials explaining how plans work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sz w:val="24"/>
          <w:szCs w:val="24"/>
          <w:shd w:fill="c9daf8" w:val="clear"/>
        </w:rPr>
      </w:pPr>
      <w:r w:rsidDel="00000000" w:rsidR="00000000" w:rsidRPr="00000000">
        <w:rPr>
          <w:b w:val="1"/>
          <w:sz w:val="24"/>
          <w:szCs w:val="24"/>
          <w:shd w:fill="c9daf8" w:val="clear"/>
          <w:rtl w:val="0"/>
        </w:rPr>
        <w:t xml:space="preserve">SUPPLEMENTAL / VOLUNTARY BENEFITS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Dental / Vision</w:t>
        <w:br w:type="textWrapping"/>
      </w:r>
      <w:r w:rsidDel="00000000" w:rsidR="00000000" w:rsidRPr="00000000">
        <w:rPr>
          <w:i w:val="1"/>
          <w:rtl w:val="0"/>
        </w:rPr>
        <w:t xml:space="preserve">It can be helpful to include the following for each Vision / Dental plan you offer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Summary plan description (SPD) - </w:t>
      </w:r>
      <w:r w:rsidDel="00000000" w:rsidR="00000000" w:rsidRPr="00000000">
        <w:rPr>
          <w:b w:val="1"/>
          <w:i w:val="1"/>
          <w:rtl w:val="0"/>
        </w:rPr>
        <w:t xml:space="preserve">Strongly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Recommended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Summary of benefits and coverage (SBC)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Benefit Booklet (if provided by carrier)</w:t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Disability Insurance</w:t>
        <w:br w:type="textWrapping"/>
      </w:r>
      <w:r w:rsidDel="00000000" w:rsidR="00000000" w:rsidRPr="00000000">
        <w:rPr>
          <w:rtl w:val="0"/>
        </w:rPr>
        <w:t xml:space="preserve">(Short-term &amp;/or Long-term)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Summary plan description (SPD) for each plan - </w:t>
      </w:r>
      <w:r w:rsidDel="00000000" w:rsidR="00000000" w:rsidRPr="00000000">
        <w:rPr>
          <w:b w:val="1"/>
          <w:i w:val="1"/>
          <w:rtl w:val="0"/>
        </w:rPr>
        <w:t xml:space="preserve">Strongly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Recommended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Instructions for how to file a claim / make an online account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Fliers for included perks / programs provided by the plan (e.g. Emergency Travel Assistance)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Life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(Term &amp;/or Permanent)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Summary plan description (SPD) for each plan - </w:t>
      </w:r>
      <w:r w:rsidDel="00000000" w:rsidR="00000000" w:rsidRPr="00000000">
        <w:rPr>
          <w:b w:val="1"/>
          <w:i w:val="1"/>
          <w:rtl w:val="0"/>
        </w:rPr>
        <w:t xml:space="preserve">Strongly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Recommended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Instructions for how to file a claim / make an online account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Fliers for included perks / programs provided by the plan: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Travel Assistance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Hearing Discount Program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Will Prep Services</w:t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Long Term Care / Hybrid Life &amp; LTC Benefit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Summary plan description (SPD)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Instructions for when to enroll / enrollment eligibility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Promotional flier / FAQ / educational materials provided by carrier</w:t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Supplemental Insurance</w:t>
        <w:br w:type="textWrapping"/>
      </w:r>
      <w:r w:rsidDel="00000000" w:rsidR="00000000" w:rsidRPr="00000000">
        <w:rPr>
          <w:rtl w:val="0"/>
        </w:rPr>
        <w:t xml:space="preserve"> (Accident, Critical Illness, Hospital Indemnity, &amp;/or Cancer Insurance)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Promotional flier(s) provided by carriers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Summary plan description (SPD) for each plan</w:t>
      </w:r>
    </w:p>
    <w:p w:rsidR="00000000" w:rsidDel="00000000" w:rsidP="00000000" w:rsidRDefault="00000000" w:rsidRPr="00000000" w14:paraId="00000047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Voluntary Coverage</w:t>
        <w:br w:type="textWrapping"/>
        <w:t xml:space="preserve"> </w:t>
      </w:r>
      <w:r w:rsidDel="00000000" w:rsidR="00000000" w:rsidRPr="00000000">
        <w:rPr>
          <w:rtl w:val="0"/>
        </w:rPr>
        <w:t xml:space="preserve">(Pet Insurance, Identity Theft, Legal Insurance, &amp;/or other coverage)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Plan brochure(s) provided by carriers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Flyers / promotional materials explaining programs / coverage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sz w:val="24"/>
          <w:szCs w:val="24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sz w:val="24"/>
          <w:szCs w:val="24"/>
          <w:shd w:fill="c9daf8" w:val="clear"/>
        </w:rPr>
      </w:pPr>
      <w:r w:rsidDel="00000000" w:rsidR="00000000" w:rsidRPr="00000000">
        <w:rPr>
          <w:b w:val="1"/>
          <w:sz w:val="24"/>
          <w:szCs w:val="24"/>
          <w:shd w:fill="c9daf8" w:val="clear"/>
          <w:rtl w:val="0"/>
        </w:rPr>
        <w:t xml:space="preserve">FINANCIAL RESOURCES</w:t>
      </w:r>
    </w:p>
    <w:p w:rsidR="00000000" w:rsidDel="00000000" w:rsidP="00000000" w:rsidRDefault="00000000" w:rsidRPr="00000000" w14:paraId="0000004C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Retirement Savings</w:t>
        <w:br w:type="textWrapping"/>
        <w:t xml:space="preserve"> </w:t>
      </w:r>
      <w:r w:rsidDel="00000000" w:rsidR="00000000" w:rsidRPr="00000000">
        <w:rPr>
          <w:rtl w:val="0"/>
        </w:rPr>
        <w:t xml:space="preserve">(401k, 403b, 457, &amp;/or Pension Plan)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Summary plan description (SPD) for each plan - </w:t>
      </w:r>
      <w:r w:rsidDel="00000000" w:rsidR="00000000" w:rsidRPr="00000000">
        <w:rPr>
          <w:b w:val="1"/>
          <w:i w:val="1"/>
          <w:rtl w:val="0"/>
        </w:rPr>
        <w:t xml:space="preserve">Strongly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Recommended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Enrollment instructions / online account access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Fliers for included perks / programs provided by recordkeeper:</w:t>
      </w:r>
    </w:p>
    <w:p w:rsidR="00000000" w:rsidDel="00000000" w:rsidP="00000000" w:rsidRDefault="00000000" w:rsidRPr="00000000" w14:paraId="00000050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Included retirement planning / financial advisory services</w:t>
      </w:r>
    </w:p>
    <w:p w:rsidR="00000000" w:rsidDel="00000000" w:rsidP="00000000" w:rsidRDefault="00000000" w:rsidRPr="00000000" w14:paraId="00000051">
      <w:pPr>
        <w:numPr>
          <w:ilvl w:val="2"/>
          <w:numId w:val="6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Online retirement planning tools / educational resources</w:t>
      </w:r>
    </w:p>
    <w:p w:rsidR="00000000" w:rsidDel="00000000" w:rsidP="00000000" w:rsidRDefault="00000000" w:rsidRPr="00000000" w14:paraId="00000052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Tax Advantaged Savings Accounts</w:t>
        <w:br w:type="textWrapping"/>
        <w:t xml:space="preserve"> </w:t>
      </w:r>
      <w:r w:rsidDel="00000000" w:rsidR="00000000" w:rsidRPr="00000000">
        <w:rPr>
          <w:rtl w:val="0"/>
        </w:rPr>
        <w:t xml:space="preserve">(HSA, HRA, &amp;/or FSAs [Heath / Dependent Care / Commuter])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Summary plan description (SPD) for each account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Promotional flier / FAQ / educational materials provided by account administrator</w:t>
      </w:r>
    </w:p>
    <w:p w:rsidR="00000000" w:rsidDel="00000000" w:rsidP="00000000" w:rsidRDefault="00000000" w:rsidRPr="00000000" w14:paraId="00000055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Financial Wellness Programs</w:t>
        <w:br w:type="textWrapping"/>
        <w:t xml:space="preserve"> </w:t>
      </w:r>
      <w:r w:rsidDel="00000000" w:rsidR="00000000" w:rsidRPr="00000000">
        <w:rPr>
          <w:rtl w:val="0"/>
        </w:rPr>
        <w:t xml:space="preserve">(Emergency Savings, 529 Plans, Financial Coaching, Student Loan Assistance, etc.)</w:t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Flyers / promotional materials explaining programs / how to enroll</w:t>
      </w:r>
    </w:p>
    <w:p w:rsidR="00000000" w:rsidDel="00000000" w:rsidP="00000000" w:rsidRDefault="00000000" w:rsidRPr="00000000" w14:paraId="0000005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Lifestyle Spending Account (LSA)</w:t>
      </w:r>
    </w:p>
    <w:p w:rsidR="00000000" w:rsidDel="00000000" w:rsidP="00000000" w:rsidRDefault="00000000" w:rsidRPr="00000000" w14:paraId="00000058">
      <w:pPr>
        <w:numPr>
          <w:ilvl w:val="1"/>
          <w:numId w:val="6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Flyers / promotional materials explaining programs / how to get reimbursed</w:t>
      </w:r>
    </w:p>
    <w:p w:rsidR="00000000" w:rsidDel="00000000" w:rsidP="00000000" w:rsidRDefault="00000000" w:rsidRPr="00000000" w14:paraId="00000059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Eligible expense list / clear expense criteria </w:t>
      </w:r>
    </w:p>
    <w:p w:rsidR="00000000" w:rsidDel="00000000" w:rsidP="00000000" w:rsidRDefault="00000000" w:rsidRPr="00000000" w14:paraId="0000005A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ind w:left="0" w:firstLine="0"/>
        <w:rPr>
          <w:b w:val="1"/>
          <w:sz w:val="24"/>
          <w:szCs w:val="24"/>
          <w:shd w:fill="c9daf8" w:val="clear"/>
        </w:rPr>
      </w:pPr>
      <w:r w:rsidDel="00000000" w:rsidR="00000000" w:rsidRPr="00000000">
        <w:rPr>
          <w:b w:val="1"/>
          <w:sz w:val="24"/>
          <w:szCs w:val="24"/>
          <w:shd w:fill="c9daf8" w:val="clear"/>
          <w:rtl w:val="0"/>
        </w:rPr>
        <w:t xml:space="preserve">EMPLOYEE SUPPORT RESOURCES</w:t>
      </w:r>
    </w:p>
    <w:p w:rsidR="00000000" w:rsidDel="00000000" w:rsidP="00000000" w:rsidRDefault="00000000" w:rsidRPr="00000000" w14:paraId="0000005C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Assistance Programs (EAPs)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EAP overview, including scope of services, confidentially, &amp; examples of how employees can use program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Flyer with info on accessing EAP services, including points of contact, hours, appointment scheduling</w:t>
      </w:r>
    </w:p>
    <w:p w:rsidR="00000000" w:rsidDel="00000000" w:rsidP="00000000" w:rsidRDefault="00000000" w:rsidRPr="00000000" w14:paraId="0000005F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Family Planning &amp; Fertility Benefits</w:t>
        <w:br w:type="textWrapping"/>
      </w:r>
      <w:r w:rsidDel="00000000" w:rsidR="00000000" w:rsidRPr="00000000">
        <w:rPr>
          <w:rtl w:val="0"/>
        </w:rPr>
        <w:t xml:space="preserve">(Fertility Treatments, Maturity Care, Adoption Assistance, etc.)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Summary of what’s covered &amp; how to use each benefit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Promotional flier / FAQ / educational materials given by providers (if relevant)</w:t>
      </w:r>
    </w:p>
    <w:p w:rsidR="00000000" w:rsidDel="00000000" w:rsidP="00000000" w:rsidRDefault="00000000" w:rsidRPr="00000000" w14:paraId="00000062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Caregiving Support</w:t>
        <w:br w:type="textWrapping"/>
      </w:r>
      <w:r w:rsidDel="00000000" w:rsidR="00000000" w:rsidRPr="00000000">
        <w:rPr>
          <w:rtl w:val="0"/>
        </w:rPr>
        <w:t xml:space="preserve">(Childcare assistance [on-site daycare, backup care] &amp;/or eldercare resources)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Flyers / promotional materials explaining programs / how to enroll</w:t>
      </w:r>
    </w:p>
    <w:p w:rsidR="00000000" w:rsidDel="00000000" w:rsidP="00000000" w:rsidRDefault="00000000" w:rsidRPr="00000000" w14:paraId="00000064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Employee Perks &amp; Lifestyle Benefits</w:t>
        <w:br w:type="textWrapping"/>
        <w:t xml:space="preserve"> </w:t>
      </w:r>
      <w:r w:rsidDel="00000000" w:rsidR="00000000" w:rsidRPr="00000000">
        <w:rPr>
          <w:rtl w:val="0"/>
        </w:rPr>
        <w:t xml:space="preserve">(Discount programs, Commuter Benefits, Free Tickets, etc.)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spacing w:after="240" w:before="240" w:lineRule="auto"/>
        <w:ind w:left="1440" w:hanging="360"/>
      </w:pPr>
      <w:r w:rsidDel="00000000" w:rsidR="00000000" w:rsidRPr="00000000">
        <w:rPr>
          <w:rtl w:val="0"/>
        </w:rPr>
        <w:t xml:space="preserve">Flyers / promotional materials explaining programs / how to access them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sz w:val="24"/>
          <w:szCs w:val="24"/>
          <w:shd w:fill="c9daf8" w:val="clear"/>
        </w:rPr>
      </w:pPr>
      <w:r w:rsidDel="00000000" w:rsidR="00000000" w:rsidRPr="00000000">
        <w:rPr>
          <w:b w:val="1"/>
          <w:sz w:val="24"/>
          <w:szCs w:val="24"/>
          <w:shd w:fill="c9daf8" w:val="clear"/>
          <w:rtl w:val="0"/>
        </w:rPr>
        <w:t xml:space="preserve">WORKPLACE PROGRAMS</w:t>
      </w:r>
    </w:p>
    <w:p w:rsidR="00000000" w:rsidDel="00000000" w:rsidP="00000000" w:rsidRDefault="00000000" w:rsidRPr="00000000" w14:paraId="00000069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Workplace Programs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Training / development program information</w:t>
      </w:r>
    </w:p>
    <w:p w:rsidR="00000000" w:rsidDel="00000000" w:rsidP="00000000" w:rsidRDefault="00000000" w:rsidRPr="00000000" w14:paraId="0000006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Continuing education</w:t>
      </w:r>
    </w:p>
    <w:p w:rsidR="00000000" w:rsidDel="00000000" w:rsidP="00000000" w:rsidRDefault="00000000" w:rsidRPr="00000000" w14:paraId="0000006C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College grants or scholarships</w:t>
      </w:r>
    </w:p>
    <w:p w:rsidR="00000000" w:rsidDel="00000000" w:rsidP="00000000" w:rsidRDefault="00000000" w:rsidRPr="00000000" w14:paraId="0000006D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Tuition reimbursement</w:t>
      </w:r>
    </w:p>
    <w:p w:rsidR="00000000" w:rsidDel="00000000" w:rsidP="00000000" w:rsidRDefault="00000000" w:rsidRPr="00000000" w14:paraId="0000006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Associate resource groups</w:t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Community support programs (e.g., employee support funds, support groups)</w:t>
      </w:r>
    </w:p>
    <w:p w:rsidR="00000000" w:rsidDel="00000000" w:rsidP="00000000" w:rsidRDefault="00000000" w:rsidRPr="00000000" w14:paraId="0000007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Volunteering / charitable programs (e.g., fundraisers / charitable matching programs)</w:t>
      </w:r>
    </w:p>
    <w:p w:rsidR="00000000" w:rsidDel="00000000" w:rsidP="00000000" w:rsidRDefault="00000000" w:rsidRPr="00000000" w14:paraId="00000071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Fitness center location / enrollment / classes or programs (across all locations)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