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09B8" w14:textId="256B2EB6" w:rsidR="00B03373" w:rsidRDefault="00897674" w:rsidP="00B03373">
      <w:pPr>
        <w:pStyle w:val="Heading1"/>
      </w:pPr>
      <w:r>
        <w:t>Content Snippets</w:t>
      </w:r>
    </w:p>
    <w:p w14:paraId="1E29E7D8" w14:textId="33A73A57" w:rsidR="009A392A" w:rsidRDefault="00897674" w:rsidP="00B03373">
      <w:r>
        <w:t>Content snippets are designed to be easily incorporated into your broader benefits c</w:t>
      </w:r>
      <w:r w:rsidR="009A392A">
        <w:t xml:space="preserve">ommunications and resources. </w:t>
      </w:r>
    </w:p>
    <w:p w14:paraId="7EA91190" w14:textId="0EDF6F98" w:rsidR="009A392A" w:rsidRDefault="009A392A" w:rsidP="00B03373">
      <w:r>
        <w:pict w14:anchorId="0E077EB4">
          <v:rect id="_x0000_i1033" style="width:0;height:1.5pt" o:hralign="center" o:hrstd="t" o:hr="t" fillcolor="#a0a0a0" stroked="f"/>
        </w:pict>
      </w:r>
      <w:r w:rsidR="00FA33C9" w:rsidRPr="00FA33C9">
        <w:rPr>
          <w:b/>
          <w:bCs/>
        </w:rPr>
        <w:t>Sample 1</w:t>
      </w:r>
      <w:r>
        <w:pict w14:anchorId="77652180">
          <v:rect id="_x0000_i1034" style="width:0;height:1.5pt" o:hralign="center" o:hrstd="t" o:hr="t" fillcolor="#a0a0a0" stroked="f"/>
        </w:pict>
      </w:r>
    </w:p>
    <w:p w14:paraId="37B75CF2" w14:textId="77777777" w:rsidR="009A392A" w:rsidRPr="009A392A" w:rsidRDefault="009A392A" w:rsidP="00CC2CE9">
      <w:pPr>
        <w:spacing w:line="240" w:lineRule="auto"/>
        <w:rPr>
          <w:b/>
          <w:bCs/>
        </w:rPr>
      </w:pPr>
      <w:r w:rsidRPr="009A392A">
        <w:rPr>
          <w:b/>
          <w:bCs/>
        </w:rPr>
        <w:t>Use Your FSA/HSA Like a 30% Off Health Boost</w:t>
      </w:r>
    </w:p>
    <w:p w14:paraId="10757381" w14:textId="446BD1CE" w:rsidR="009A392A" w:rsidRPr="009A392A" w:rsidRDefault="009A392A" w:rsidP="00CC2CE9">
      <w:pPr>
        <w:spacing w:line="240" w:lineRule="auto"/>
      </w:pPr>
      <w:r w:rsidRPr="009A392A">
        <w:t>Many health</w:t>
      </w:r>
      <w:r w:rsidR="007958E6">
        <w:t xml:space="preserve"> and lifestyle interventions</w:t>
      </w:r>
      <w:r w:rsidRPr="009A392A">
        <w:t>—like fitness memberships, supplements, and wellness tech—may be eligible for reimbursement through your FSA or HSA when prescribed via a Letter of Medical Necessity (LMN).</w:t>
      </w:r>
    </w:p>
    <w:p w14:paraId="04DCC933" w14:textId="77777777" w:rsidR="009A392A" w:rsidRPr="009A392A" w:rsidRDefault="009A392A" w:rsidP="00CC2CE9">
      <w:pPr>
        <w:spacing w:line="240" w:lineRule="auto"/>
      </w:pPr>
      <w:r w:rsidRPr="009A392A">
        <w:rPr>
          <w:b/>
          <w:bCs/>
        </w:rPr>
        <w:t>Truemed makes it easy:</w:t>
      </w:r>
    </w:p>
    <w:p w14:paraId="251F58E2" w14:textId="2C0A85D3" w:rsidR="009A392A" w:rsidRPr="009A392A" w:rsidRDefault="00F335C0" w:rsidP="00CC2CE9">
      <w:pPr>
        <w:numPr>
          <w:ilvl w:val="0"/>
          <w:numId w:val="12"/>
        </w:numPr>
        <w:spacing w:line="240" w:lineRule="auto"/>
      </w:pPr>
      <w:hyperlink r:id="rId7" w:history="1">
        <w:r w:rsidR="009A392A" w:rsidRPr="009A392A">
          <w:rPr>
            <w:rStyle w:val="Hyperlink"/>
            <w:b/>
            <w:bCs/>
          </w:rPr>
          <w:t>Shop eligible items</w:t>
        </w:r>
      </w:hyperlink>
      <w:r w:rsidR="009A392A" w:rsidRPr="009A392A">
        <w:t xml:space="preserve"> and select “Truemed – Pay with HSA/FSA” at checkout</w:t>
      </w:r>
      <w:r w:rsidR="00245EB9">
        <w:t>.</w:t>
      </w:r>
    </w:p>
    <w:p w14:paraId="3EA1A826" w14:textId="1BA535B8" w:rsidR="009A392A" w:rsidRPr="009A392A" w:rsidRDefault="009A392A" w:rsidP="00CC2CE9">
      <w:pPr>
        <w:numPr>
          <w:ilvl w:val="0"/>
          <w:numId w:val="12"/>
        </w:numPr>
        <w:spacing w:line="240" w:lineRule="auto"/>
      </w:pPr>
      <w:r w:rsidRPr="009A392A">
        <w:rPr>
          <w:b/>
          <w:bCs/>
        </w:rPr>
        <w:t>Complete a quick health survey</w:t>
      </w:r>
      <w:r w:rsidR="00245EB9">
        <w:t>. A licensed practioner will review to</w:t>
      </w:r>
      <w:r w:rsidRPr="009A392A">
        <w:t xml:space="preserve"> determine eligibility</w:t>
      </w:r>
      <w:r w:rsidR="00245EB9">
        <w:t xml:space="preserve"> for an LMN.</w:t>
      </w:r>
    </w:p>
    <w:p w14:paraId="5ABC8FAC" w14:textId="77777777" w:rsidR="009A392A" w:rsidRPr="009A392A" w:rsidRDefault="009A392A" w:rsidP="00CC2CE9">
      <w:pPr>
        <w:numPr>
          <w:ilvl w:val="0"/>
          <w:numId w:val="12"/>
        </w:numPr>
        <w:spacing w:line="240" w:lineRule="auto"/>
      </w:pPr>
      <w:r w:rsidRPr="009A392A">
        <w:rPr>
          <w:b/>
          <w:bCs/>
        </w:rPr>
        <w:t>Receive your LMN</w:t>
      </w:r>
      <w:r w:rsidRPr="009A392A">
        <w:t xml:space="preserve"> and submit for reimbursement</w:t>
      </w:r>
    </w:p>
    <w:p w14:paraId="0EE09979" w14:textId="7136C0B0" w:rsidR="009A392A" w:rsidRPr="009A392A" w:rsidRDefault="009A392A" w:rsidP="00CC2CE9">
      <w:pPr>
        <w:spacing w:line="240" w:lineRule="auto"/>
      </w:pPr>
      <w:r w:rsidRPr="009A392A">
        <w:t xml:space="preserve">With most Americans affected by common conditions like </w:t>
      </w:r>
      <w:r w:rsidR="00652CB2">
        <w:t xml:space="preserve">overweight, </w:t>
      </w:r>
      <w:r w:rsidRPr="009A392A">
        <w:t>joint pain, sleep issues, or hypertension, eligibility is more accessible than you might expect.</w:t>
      </w:r>
    </w:p>
    <w:p w14:paraId="596C5E38" w14:textId="77777777" w:rsidR="009A392A" w:rsidRPr="009A392A" w:rsidRDefault="009A392A" w:rsidP="00CC2CE9">
      <w:pPr>
        <w:spacing w:line="240" w:lineRule="auto"/>
      </w:pPr>
      <w:r w:rsidRPr="009A392A">
        <w:t>Learn more at Truemed and estimate your savings with their TrueSavings Estimator.</w:t>
      </w:r>
    </w:p>
    <w:p w14:paraId="231C6304" w14:textId="77777777" w:rsidR="009A392A" w:rsidRPr="00B03373" w:rsidRDefault="009A392A" w:rsidP="00CC2CE9">
      <w:pPr>
        <w:spacing w:line="240" w:lineRule="auto"/>
      </w:pPr>
    </w:p>
    <w:sectPr w:rsidR="009A392A" w:rsidRPr="00B033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267DA" w14:textId="77777777" w:rsidR="00077CA1" w:rsidRDefault="00077CA1" w:rsidP="00FE54BE">
      <w:pPr>
        <w:spacing w:after="0" w:line="240" w:lineRule="auto"/>
      </w:pPr>
      <w:r>
        <w:separator/>
      </w:r>
    </w:p>
  </w:endnote>
  <w:endnote w:type="continuationSeparator" w:id="0">
    <w:p w14:paraId="6020F332" w14:textId="77777777" w:rsidR="00077CA1" w:rsidRDefault="00077CA1" w:rsidP="00FE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97E2" w14:textId="77777777" w:rsidR="00077CA1" w:rsidRDefault="00077CA1" w:rsidP="00FE54BE">
      <w:pPr>
        <w:spacing w:after="0" w:line="240" w:lineRule="auto"/>
      </w:pPr>
      <w:r>
        <w:separator/>
      </w:r>
    </w:p>
  </w:footnote>
  <w:footnote w:type="continuationSeparator" w:id="0">
    <w:p w14:paraId="57CC3ED7" w14:textId="77777777" w:rsidR="00077CA1" w:rsidRDefault="00077CA1" w:rsidP="00FE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9D74" w14:textId="4C7604BF" w:rsidR="00FE54BE" w:rsidRDefault="00FE54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A0F684" wp14:editId="396532E8">
          <wp:simplePos x="0" y="0"/>
          <wp:positionH relativeFrom="page">
            <wp:align>left</wp:align>
          </wp:positionH>
          <wp:positionV relativeFrom="paragraph">
            <wp:posOffset>-456783</wp:posOffset>
          </wp:positionV>
          <wp:extent cx="7774974" cy="921801"/>
          <wp:effectExtent l="0" t="0" r="0" b="0"/>
          <wp:wrapNone/>
          <wp:docPr id="105011211" name="Picture 1" descr="A blue square with whit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1211" name="Picture 1" descr="A blue square with white do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42"/>
                  <a:stretch>
                    <a:fillRect/>
                  </a:stretch>
                </pic:blipFill>
                <pic:spPr bwMode="auto">
                  <a:xfrm>
                    <a:off x="0" y="0"/>
                    <a:ext cx="7774974" cy="921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513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92188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409E2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86C31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C1A63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42622"/>
    <w:multiLevelType w:val="multilevel"/>
    <w:tmpl w:val="1C4A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F09B9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2438D"/>
    <w:multiLevelType w:val="multilevel"/>
    <w:tmpl w:val="8698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744C6"/>
    <w:multiLevelType w:val="hybridMultilevel"/>
    <w:tmpl w:val="442A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6107"/>
    <w:multiLevelType w:val="multilevel"/>
    <w:tmpl w:val="488A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3604D3"/>
    <w:multiLevelType w:val="multilevel"/>
    <w:tmpl w:val="A20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84E09"/>
    <w:multiLevelType w:val="multilevel"/>
    <w:tmpl w:val="D7C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948829">
    <w:abstractNumId w:val="5"/>
  </w:num>
  <w:num w:numId="2" w16cid:durableId="1149712784">
    <w:abstractNumId w:val="6"/>
  </w:num>
  <w:num w:numId="3" w16cid:durableId="1736122996">
    <w:abstractNumId w:val="0"/>
  </w:num>
  <w:num w:numId="4" w16cid:durableId="1706641397">
    <w:abstractNumId w:val="11"/>
  </w:num>
  <w:num w:numId="5" w16cid:durableId="990330038">
    <w:abstractNumId w:val="7"/>
  </w:num>
  <w:num w:numId="6" w16cid:durableId="806706809">
    <w:abstractNumId w:val="10"/>
  </w:num>
  <w:num w:numId="7" w16cid:durableId="2130927488">
    <w:abstractNumId w:val="8"/>
  </w:num>
  <w:num w:numId="8" w16cid:durableId="1452892944">
    <w:abstractNumId w:val="2"/>
  </w:num>
  <w:num w:numId="9" w16cid:durableId="2069961857">
    <w:abstractNumId w:val="4"/>
  </w:num>
  <w:num w:numId="10" w16cid:durableId="1752118082">
    <w:abstractNumId w:val="1"/>
  </w:num>
  <w:num w:numId="11" w16cid:durableId="491335640">
    <w:abstractNumId w:val="3"/>
  </w:num>
  <w:num w:numId="12" w16cid:durableId="1947343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3"/>
    <w:rsid w:val="00077CA1"/>
    <w:rsid w:val="000D3B68"/>
    <w:rsid w:val="00245EB9"/>
    <w:rsid w:val="003E52DC"/>
    <w:rsid w:val="003F2DCB"/>
    <w:rsid w:val="006438CE"/>
    <w:rsid w:val="00652CB2"/>
    <w:rsid w:val="00715CAF"/>
    <w:rsid w:val="007958E6"/>
    <w:rsid w:val="00897674"/>
    <w:rsid w:val="008D0A0E"/>
    <w:rsid w:val="009A392A"/>
    <w:rsid w:val="009E7A9B"/>
    <w:rsid w:val="00AB51B7"/>
    <w:rsid w:val="00B03373"/>
    <w:rsid w:val="00CA6F18"/>
    <w:rsid w:val="00CC2CE9"/>
    <w:rsid w:val="00CD198D"/>
    <w:rsid w:val="00D87A02"/>
    <w:rsid w:val="00DA3425"/>
    <w:rsid w:val="00DD0ED2"/>
    <w:rsid w:val="00E60240"/>
    <w:rsid w:val="00F02EF8"/>
    <w:rsid w:val="00F335C0"/>
    <w:rsid w:val="00F57AA2"/>
    <w:rsid w:val="00FA33C9"/>
    <w:rsid w:val="00FB26C3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0428E"/>
  <w15:chartTrackingRefBased/>
  <w15:docId w15:val="{4E22BE23-4A74-4FDA-A4BB-54A2894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3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33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3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BE"/>
  </w:style>
  <w:style w:type="paragraph" w:styleId="Footer">
    <w:name w:val="footer"/>
    <w:basedOn w:val="Normal"/>
    <w:link w:val="FooterChar"/>
    <w:uiPriority w:val="99"/>
    <w:unhideWhenUsed/>
    <w:rsid w:val="00FE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uemed.com/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Seefeldt</dc:creator>
  <cp:keywords/>
  <dc:description/>
  <cp:lastModifiedBy>Becky Seefeldt</cp:lastModifiedBy>
  <cp:revision>10</cp:revision>
  <dcterms:created xsi:type="dcterms:W3CDTF">2025-08-18T21:41:00Z</dcterms:created>
  <dcterms:modified xsi:type="dcterms:W3CDTF">2025-08-18T21:46:00Z</dcterms:modified>
</cp:coreProperties>
</file>